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62903">
        <w:rPr>
          <w:b/>
          <w:bCs/>
          <w:color w:val="333333"/>
          <w:sz w:val="28"/>
          <w:szCs w:val="28"/>
        </w:rPr>
        <w:t>«Роль педагога в развитии функциональной грамотности школьников на уроках художественного труда в условиях обновления содержания среднего образования»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Изменение ценностных ориентиров современного общества выдвигают к системе образования нашей страны ряд новых стратегических задач. Одной из таких задач является постоянное развитие и модернизация системы среднего образования.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В настоящее время в Казахстане идет поэтапное обновление содержания среднего образования. Данный процесс сопровождается существенными изменениями во всех сферах среднего образования и затрагивает всех участников образовательного процесса.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На основе мирового опыта в качестве приоритетов вносимых изменений в систему среднего образования рассматривается формирование конкурентоспособной личности, готового к часто меняющимся социально-экономическим условиям. Данные изменения в системе среднего образования обуславливают необходимость владения такими навыками, которые в совокупности позволяют учащимся анализировать и оценивать ситуацию, идеи и информацию для решения различных  задач. Актуальными становятся такие личностные качества, как инициативность, любознательность, готовность к изменениям, коммуникабельность.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В рамках обновления содержания среднего образования пересмотрены не только требования к современному учителю и к личности обучающихся, но и полностью пересматриваются предметное содержание и педагогические подходы, реализуемые в процессе обучения, так как качество современного образования во многом зависит от эффективного отбора содержания образования.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В начальной и основной школе внедряется новый интегрированный предмет «Художественный труд», который разработан на основе содержания предметов «Изобразительное искусство» и «Трудовое обучение» в начальной школе и предмета «Технология» в основной школе.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Предмет «Художественный труд», внедряемый в начальной школе, направлен на формирование художественно-технологических знаний, умений и навыков в различных видах творческой деятельности, способствующие  формированию образного мышления, пространственного воображения, художественных, проектных, конструкторских способностей.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Учебная программа предмета, разработанная в рамках обновления содержания среднего образования, предусматривает активную познавательную и творческую деятельность. В процессе реализации учебной программы учащиеся освоят разные способы создания предметов художественного творчества и технику работы различными материалами и инструментами.  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lastRenderedPageBreak/>
        <w:t>Одной из особенностей обновленных программ являются сформулированные ожидаемые результаты, представленные в виде системы целей обучения, которые служат основой для определения содержания учебного предмета. Содержание предмета направлено на формирование не только предметных знаний и умений, а также навыков широкого спектра. Выстроенная система целей обучения является основой развития следующих навыков: функциональное и творческое применение знаний, критическое мышление, проведение исследовательских работ, использование информационно-коммуникационных технологий, применение различных способов коммуникаций, умение работать в группе и индивидуально, планирование процесса творческой деятельности, умение ориентироваться в информационном пространстве.  Навыки широкого спектра являются залогом успешной деятельности учащихся, как в школьной образовательной практике, так и за его пределами.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Система целей обучения учебного предмета «Художественный труд» распределена по трем разделам, которые направлены на формирование основных знаний и практических навыков в процессе творческой деятельности.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Раздел 1 «Исследование и развитие идей» направлен на развитие у учащихся исследовательских навыков и творческого воображения, в процессе которого они проводят исследование окружающего мира, различных материалов, изучают культуру и традиции казахского народа и других народов, разрабатывают собственные творческие идеи.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Раздел 2 «Создание и изготовление» направлен на развитие практических навыков изображения окружающей действительности, в процессе которого учащиеся экспериментируют различными материалами, осваивают разные техники работы и планируют свою деятельность.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Раздел 3 «Презентация, анализ и оценивание» направлен на развитие коммуникативных навыков и формирование академического языка учащихся.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Цели обучения учебной программы сформулированы таким образом, что не имеют непосредственной привязки к определенному контексту, и могут быть достигнуты при изучении разных тем, в зависимости от того, каким образом учитель построит свой урок. Данная особенность программы дает свободу для творческой деятельности, как учителю, так и учащимся.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Роль творческого учителя заключается в том, что он должен не только научить детей грамотно рисовать или создавать декоративные поделки, но и большое внимание уделять развитию творчества на уроках художественного труда, поощрять проявление самостоятельности в процессе обучения.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 xml:space="preserve">Деятельность педагога на уроках искусства не должна ограничиваться только созданием определенного творческого продукта, она должна реализовываться как многоступенчатое последовательное действие, где </w:t>
      </w:r>
      <w:r w:rsidRPr="00762903">
        <w:rPr>
          <w:color w:val="333333"/>
          <w:sz w:val="28"/>
          <w:szCs w:val="28"/>
        </w:rPr>
        <w:lastRenderedPageBreak/>
        <w:t>особый акцент делается не на конечный продукт, а на весь созидательный творческий процесс.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Педагогом большой акцент делается на развитие исследовательских навыков и познавательной деятельности учащихся. Как показывает педагогическая практика эффективные результаты в процессе обучения можно добиться, если ученики проявляют познавательную активность. Одной из основных форм поддержки познавательной активности – это разнообразие и вариативность предлагаемых видов деятельности на уроках. Неформальная обстановка, необычное начало работы, красивые и разнообразные материалы, интересные и не дублирующие друг друга учебные задания, возможность выбора материала и техники подачи творческих идей обеспечивают познавательную активность и интерес учащихся.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Для реализации содержания учебной программы учителю необходимо привлекать каждого ученика в активную целенаправленную учебно-познавательную деятельность, проводимую в виде индивидуальной, парной и групповой работы. Необходимо проводить разнообразные формы работы в процессе урока, для того чтобы избежать однообразия и поддерживать интерес учащихся к художественному труду.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Информационно коммуникативные технологии создают большие возможности для активизации познавательной деятельности учащихся. Применение различных средств информационно-коммуникационных технологий в процессе обучения, являются необходимым условием реализации учебной программы и развития навыков широкого спектра. Использование информационно-коммуникационных технологий и его огромных универсальных возможностей на уроках художественного труда включает использование: 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- компьютерных программ и приложений при создании творческих работ;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- интернет ресурсов для проведения исследований, создания презентаций и проектов;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 xml:space="preserve">- безопасных социальных сетей и </w:t>
      </w:r>
      <w:proofErr w:type="spellStart"/>
      <w:r w:rsidRPr="00762903">
        <w:rPr>
          <w:color w:val="333333"/>
          <w:sz w:val="28"/>
          <w:szCs w:val="28"/>
        </w:rPr>
        <w:t>онлайн</w:t>
      </w:r>
      <w:proofErr w:type="spellEnd"/>
      <w:r w:rsidRPr="00762903">
        <w:rPr>
          <w:color w:val="333333"/>
          <w:sz w:val="28"/>
          <w:szCs w:val="28"/>
        </w:rPr>
        <w:t xml:space="preserve"> среды для общения, обмена опытом и развития сотрудничества;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- цифровых камер для записи и фиксации определенной информации.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Содержание программы предусматривает разные виды художественно-творческой деятельности. Учителя художественного труда имеют большой спектр самостоятельно выбирать и определять виды художественной деятельности, реализуемые на их уроках. Главное учителю необходимо равномерно распределить в учебном году и реализовать основные три вида художественной деятельности: конструктивный, изобразительный, декоративный.  Данные виды художественной деятельности определяют основные направления визуально пространственных искусств, например: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 xml:space="preserve">- </w:t>
      </w:r>
      <w:proofErr w:type="gramStart"/>
      <w:r w:rsidRPr="00762903">
        <w:rPr>
          <w:color w:val="333333"/>
          <w:sz w:val="28"/>
          <w:szCs w:val="28"/>
        </w:rPr>
        <w:t>изобразительные</w:t>
      </w:r>
      <w:proofErr w:type="gramEnd"/>
      <w:r w:rsidRPr="00762903">
        <w:rPr>
          <w:color w:val="333333"/>
          <w:sz w:val="28"/>
          <w:szCs w:val="28"/>
        </w:rPr>
        <w:t xml:space="preserve"> – живопись, графика, скульптура;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lastRenderedPageBreak/>
        <w:t xml:space="preserve">- </w:t>
      </w:r>
      <w:proofErr w:type="gramStart"/>
      <w:r w:rsidRPr="00762903">
        <w:rPr>
          <w:color w:val="333333"/>
          <w:sz w:val="28"/>
          <w:szCs w:val="28"/>
        </w:rPr>
        <w:t>конструктивные</w:t>
      </w:r>
      <w:proofErr w:type="gramEnd"/>
      <w:r w:rsidRPr="00762903">
        <w:rPr>
          <w:color w:val="333333"/>
          <w:sz w:val="28"/>
          <w:szCs w:val="28"/>
        </w:rPr>
        <w:t xml:space="preserve"> – архитектура, дизайн;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- декоративные – разные жанры декоративно прикладного искусства.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На современном этапе развития среднего образования, много внимания уделяется социализации личности, воспитание граждан, способных эффективно общаться в различных социальных группах. Для достижения данной задачи необходимо на уроках художественного труда создавать необходимую среду и подбирать виды деятельности, где учащиеся развивают коммуникативные навыки и уверенно выражают свои мысли. 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Для развития коммуникации учащихся учебной программой определены отдельные  цели обучения, предусматривающие презентацию творческой работы, выступление перед определенной аудиторией, применяя академический язык предмета. Учащиеся в рамках предмета должны уметь не только презентовать определенный продукт своего творчества, но уметь комментировать, анализировать и грамотно оценивать результаты, методы работы и творческие идеи, заложенные в своих работах и работах других.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>Содержание предмета «Художественный труд» решает задачи не только  предметного характера, но и направлен на развитие личностных качеств учащихся, где особое внимание уделяется эстетическому воспитанию.</w:t>
      </w:r>
    </w:p>
    <w:p w:rsidR="00762903" w:rsidRPr="00762903" w:rsidRDefault="00762903" w:rsidP="007629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2903">
        <w:rPr>
          <w:color w:val="333333"/>
          <w:sz w:val="28"/>
          <w:szCs w:val="28"/>
        </w:rPr>
        <w:t xml:space="preserve">Эстетическое образование и воспитание, реализуемые в рамках данного предмета, эффективно влияют на процесс развития и формирование творческой личности и способны оказать развивающее, позитивное воздействие на весь процесс обучения в целом. На уроках искусства эстетическое образование и воспитание осуществляются в процессе творческой деятельности, на основе которого формируются предметные и </w:t>
      </w:r>
      <w:proofErr w:type="spellStart"/>
      <w:r w:rsidRPr="00762903">
        <w:rPr>
          <w:color w:val="333333"/>
          <w:sz w:val="28"/>
          <w:szCs w:val="28"/>
        </w:rPr>
        <w:t>межпредметные</w:t>
      </w:r>
      <w:proofErr w:type="spellEnd"/>
      <w:r w:rsidRPr="00762903">
        <w:rPr>
          <w:color w:val="333333"/>
          <w:sz w:val="28"/>
          <w:szCs w:val="28"/>
        </w:rPr>
        <w:t xml:space="preserve"> знания, творческие способности, которые дают большие  возможности для самовыражения и самореализации учащихся.</w:t>
      </w:r>
    </w:p>
    <w:p w:rsidR="0006503E" w:rsidRPr="00762903" w:rsidRDefault="0006503E">
      <w:pPr>
        <w:rPr>
          <w:rFonts w:ascii="Times New Roman" w:hAnsi="Times New Roman" w:cs="Times New Roman"/>
          <w:sz w:val="28"/>
          <w:szCs w:val="28"/>
        </w:rPr>
      </w:pPr>
    </w:p>
    <w:sectPr w:rsidR="0006503E" w:rsidRPr="00762903" w:rsidSect="0006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903"/>
    <w:rsid w:val="0006503E"/>
    <w:rsid w:val="0076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2018-11-19T12:35:00Z</dcterms:created>
  <dcterms:modified xsi:type="dcterms:W3CDTF">2018-11-19T12:36:00Z</dcterms:modified>
</cp:coreProperties>
</file>